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D1" w:rsidRPr="00AA7CD1" w:rsidRDefault="00AA7CD1" w:rsidP="00AA7CD1">
      <w:pPr>
        <w:bidi/>
        <w:spacing w:after="0" w:line="408" w:lineRule="auto"/>
        <w:jc w:val="center"/>
        <w:rPr>
          <w:rFonts w:ascii="Calibri" w:eastAsia="Times New Roman" w:hAnsi="Times New Roman" w:cs="B Titr"/>
          <w:color w:val="00B050"/>
          <w:kern w:val="24"/>
          <w:sz w:val="56"/>
          <w:szCs w:val="56"/>
          <w:rtl/>
          <w:lang w:bidi="fa-IR"/>
        </w:rPr>
      </w:pPr>
      <w:r w:rsidRPr="00AA7CD1">
        <w:rPr>
          <w:rFonts w:ascii="Calibri" w:eastAsia="Times New Roman" w:hAnsi="Times New Roman" w:cs="B Titr" w:hint="cs"/>
          <w:color w:val="00B050"/>
          <w:kern w:val="24"/>
          <w:sz w:val="56"/>
          <w:szCs w:val="56"/>
          <w:rtl/>
          <w:lang w:bidi="fa-IR"/>
        </w:rPr>
        <w:t>آزمایشگاه بهداشت و کنترل آلاینده های هوا</w:t>
      </w:r>
    </w:p>
    <w:p w:rsidR="00AA7CD1" w:rsidRPr="00AA7CD1" w:rsidRDefault="00AA7CD1" w:rsidP="00AA7CD1">
      <w:pPr>
        <w:numPr>
          <w:ilvl w:val="0"/>
          <w:numId w:val="1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20"/>
        </w:rPr>
      </w:pPr>
      <w:r w:rsidRPr="00AA7CD1">
        <w:rPr>
          <w:rFonts w:ascii="Times New Roman" w:eastAsia="Times New Roman" w:hAnsi="Times New Roman" w:cs="B Titr" w:hint="cs"/>
          <w:color w:val="000000"/>
          <w:kern w:val="24"/>
          <w:sz w:val="32"/>
          <w:szCs w:val="32"/>
          <w:rtl/>
          <w:lang w:bidi="fa-IR"/>
        </w:rPr>
        <w:t xml:space="preserve">پمپ نمونه برداری </w:t>
      </w:r>
      <w:r w:rsidRPr="00AA7CD1">
        <w:rPr>
          <w:rFonts w:ascii="Times New Roman" w:eastAsia="Times New Roman" w:hAnsi="Times New Roman" w:cs="B Titr"/>
          <w:color w:val="000000"/>
          <w:kern w:val="24"/>
          <w:sz w:val="32"/>
          <w:szCs w:val="32"/>
        </w:rPr>
        <w:t xml:space="preserve"> High Volume</w:t>
      </w:r>
    </w:p>
    <w:p w:rsidR="00AA7CD1" w:rsidRPr="00AA7CD1" w:rsidRDefault="00AA7CD1" w:rsidP="00AA7CD1">
      <w:pPr>
        <w:numPr>
          <w:ilvl w:val="0"/>
          <w:numId w:val="1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20"/>
        </w:rPr>
      </w:pPr>
      <w:r w:rsidRPr="00AA7CD1">
        <w:rPr>
          <w:rFonts w:ascii="Times New Roman" w:eastAsia="Times New Roman" w:hAnsi="Times New Roman" w:cs="B Titr" w:hint="cs"/>
          <w:color w:val="000000"/>
          <w:kern w:val="24"/>
          <w:sz w:val="32"/>
          <w:szCs w:val="32"/>
          <w:rtl/>
          <w:lang w:bidi="fa-IR"/>
        </w:rPr>
        <w:t>پمپ نمونه برداری فردی</w:t>
      </w:r>
    </w:p>
    <w:p w:rsidR="00AA7CD1" w:rsidRPr="00AA7CD1" w:rsidRDefault="00AA7CD1" w:rsidP="00AA7CD1">
      <w:pPr>
        <w:numPr>
          <w:ilvl w:val="0"/>
          <w:numId w:val="1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20"/>
        </w:rPr>
      </w:pPr>
      <w:r w:rsidRPr="00AA7CD1">
        <w:rPr>
          <w:rFonts w:ascii="Times New Roman" w:eastAsia="Times New Roman" w:hAnsi="Times New Roman" w:cs="B Titr" w:hint="cs"/>
          <w:color w:val="000000"/>
          <w:kern w:val="24"/>
          <w:sz w:val="32"/>
          <w:szCs w:val="32"/>
          <w:rtl/>
          <w:lang w:bidi="fa-IR"/>
        </w:rPr>
        <w:t>پمپ پیستونی</w:t>
      </w:r>
    </w:p>
    <w:p w:rsidR="00AA7CD1" w:rsidRPr="00AA7CD1" w:rsidRDefault="00AA7CD1" w:rsidP="00AA7CD1">
      <w:pPr>
        <w:numPr>
          <w:ilvl w:val="0"/>
          <w:numId w:val="1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20"/>
        </w:rPr>
      </w:pPr>
      <w:r w:rsidRPr="00AA7CD1">
        <w:rPr>
          <w:rFonts w:ascii="Times New Roman" w:eastAsia="Times New Roman" w:hAnsi="Times New Roman" w:cs="B Titr" w:hint="cs"/>
          <w:color w:val="000000"/>
          <w:kern w:val="24"/>
          <w:sz w:val="32"/>
          <w:szCs w:val="32"/>
          <w:rtl/>
          <w:lang w:bidi="fa-IR"/>
        </w:rPr>
        <w:t>انواع ایمپنجر</w:t>
      </w:r>
    </w:p>
    <w:p w:rsidR="00AA7CD1" w:rsidRPr="00AA7CD1" w:rsidRDefault="00AA7CD1" w:rsidP="00AA7CD1">
      <w:pPr>
        <w:numPr>
          <w:ilvl w:val="0"/>
          <w:numId w:val="1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20"/>
        </w:rPr>
      </w:pPr>
      <w:r w:rsidRPr="00AA7CD1">
        <w:rPr>
          <w:rFonts w:ascii="Times New Roman" w:eastAsia="Times New Roman" w:hAnsi="Times New Roman" w:cs="B Titr" w:hint="cs"/>
          <w:color w:val="000000"/>
          <w:kern w:val="24"/>
          <w:sz w:val="32"/>
          <w:szCs w:val="32"/>
          <w:rtl/>
          <w:lang w:bidi="fa-IR"/>
        </w:rPr>
        <w:t>هد نمونه برداری</w:t>
      </w:r>
      <w:r w:rsidRPr="00AA7CD1">
        <w:rPr>
          <w:rFonts w:ascii="Times New Roman" w:eastAsia="Times New Roman" w:hAnsi="Times New Roman" w:cs="B Titr"/>
          <w:color w:val="000000"/>
          <w:kern w:val="24"/>
          <w:sz w:val="32"/>
          <w:szCs w:val="32"/>
        </w:rPr>
        <w:t xml:space="preserve"> PM2.5 </w:t>
      </w:r>
      <w:r w:rsidRPr="00AA7CD1">
        <w:rPr>
          <w:rFonts w:ascii="Times New Roman" w:eastAsia="Times New Roman" w:hAnsi="Times New Roman" w:cs="B Titr" w:hint="cs"/>
          <w:color w:val="000000"/>
          <w:kern w:val="24"/>
          <w:sz w:val="32"/>
          <w:szCs w:val="32"/>
          <w:rtl/>
          <w:lang w:bidi="fa-IR"/>
        </w:rPr>
        <w:t>و</w:t>
      </w:r>
      <w:r w:rsidRPr="00AA7CD1">
        <w:rPr>
          <w:rFonts w:ascii="Times New Roman" w:eastAsia="Times New Roman" w:hAnsi="Times New Roman" w:cs="B Titr"/>
          <w:color w:val="000000"/>
          <w:kern w:val="24"/>
          <w:sz w:val="32"/>
          <w:szCs w:val="32"/>
        </w:rPr>
        <w:t xml:space="preserve"> PM10</w:t>
      </w:r>
    </w:p>
    <w:p w:rsidR="00AA7CD1" w:rsidRPr="00AA7CD1" w:rsidRDefault="00AA7CD1" w:rsidP="00AA7CD1">
      <w:pPr>
        <w:numPr>
          <w:ilvl w:val="0"/>
          <w:numId w:val="1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20"/>
        </w:rPr>
      </w:pPr>
      <w:r w:rsidRPr="00AA7CD1">
        <w:rPr>
          <w:rFonts w:ascii="Times New Roman" w:eastAsia="Times New Roman" w:hAnsi="Times New Roman" w:cs="B Titr" w:hint="cs"/>
          <w:color w:val="000000"/>
          <w:kern w:val="24"/>
          <w:sz w:val="32"/>
          <w:szCs w:val="32"/>
          <w:rtl/>
          <w:lang w:bidi="fa-IR"/>
        </w:rPr>
        <w:t>انواع دتکتور تیوب جهت سنجش آلاینده های گازی</w:t>
      </w:r>
    </w:p>
    <w:p w:rsidR="00AA7CD1" w:rsidRPr="00AA7CD1" w:rsidRDefault="00AA7CD1" w:rsidP="00AA7CD1">
      <w:pPr>
        <w:numPr>
          <w:ilvl w:val="0"/>
          <w:numId w:val="1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20"/>
        </w:rPr>
      </w:pPr>
      <w:r w:rsidRPr="00AA7CD1">
        <w:rPr>
          <w:rFonts w:ascii="Times New Roman" w:eastAsia="Times New Roman" w:hAnsi="Times New Roman" w:cs="B Titr" w:hint="cs"/>
          <w:color w:val="000000"/>
          <w:kern w:val="24"/>
          <w:sz w:val="32"/>
          <w:szCs w:val="32"/>
          <w:rtl/>
          <w:lang w:bidi="fa-IR"/>
        </w:rPr>
        <w:t>دستگاه پروتابل سنجش گازهای محیطی</w:t>
      </w:r>
    </w:p>
    <w:p w:rsidR="00AA7CD1" w:rsidRPr="00AA7CD1" w:rsidRDefault="00AA7CD1" w:rsidP="00AA7CD1">
      <w:pPr>
        <w:numPr>
          <w:ilvl w:val="0"/>
          <w:numId w:val="2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20"/>
        </w:rPr>
      </w:pPr>
      <w:r w:rsidRPr="00AA7CD1">
        <w:rPr>
          <w:rFonts w:ascii="Times New Roman" w:eastAsia="Times New Roman" w:hAnsi="Times New Roman" w:cs="B Titr" w:hint="cs"/>
          <w:color w:val="000000"/>
          <w:kern w:val="24"/>
          <w:sz w:val="32"/>
          <w:szCs w:val="32"/>
          <w:rtl/>
          <w:lang w:bidi="fa-IR"/>
        </w:rPr>
        <w:t xml:space="preserve">دستگاه پروتابل سنجش ذرات </w:t>
      </w:r>
      <w:r w:rsidRPr="00AA7CD1">
        <w:rPr>
          <w:rFonts w:ascii="Times New Roman" w:eastAsia="Times New Roman" w:hAnsi="Times New Roman" w:cs="B Titr"/>
          <w:color w:val="000000"/>
          <w:kern w:val="24"/>
          <w:sz w:val="32"/>
          <w:szCs w:val="32"/>
        </w:rPr>
        <w:t>Haze dust</w:t>
      </w:r>
    </w:p>
    <w:p w:rsidR="00AA7CD1" w:rsidRPr="00AA7CD1" w:rsidRDefault="00AA7CD1" w:rsidP="00AA7CD1">
      <w:pPr>
        <w:numPr>
          <w:ilvl w:val="0"/>
          <w:numId w:val="2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20"/>
        </w:rPr>
      </w:pPr>
      <w:r w:rsidRPr="00AA7CD1">
        <w:rPr>
          <w:rFonts w:ascii="Times New Roman" w:eastAsia="Times New Roman" w:hAnsi="Times New Roman" w:cs="B Titr" w:hint="cs"/>
          <w:color w:val="000000"/>
          <w:kern w:val="24"/>
          <w:sz w:val="32"/>
          <w:szCs w:val="32"/>
          <w:rtl/>
          <w:lang w:bidi="fa-IR"/>
        </w:rPr>
        <w:t>دستگاه سنجش ترکیبات آلی فرار (</w:t>
      </w:r>
      <w:r w:rsidRPr="00AA7CD1">
        <w:rPr>
          <w:rFonts w:ascii="Times New Roman" w:eastAsia="Times New Roman" w:hAnsi="Times New Roman" w:cs="B Titr"/>
          <w:color w:val="000000"/>
          <w:kern w:val="24"/>
          <w:sz w:val="32"/>
          <w:szCs w:val="32"/>
        </w:rPr>
        <w:t>VOCs</w:t>
      </w:r>
      <w:r w:rsidRPr="00AA7CD1">
        <w:rPr>
          <w:rFonts w:ascii="Times New Roman" w:eastAsia="Times New Roman" w:hAnsi="Times New Roman" w:cs="B Titr"/>
          <w:color w:val="000000"/>
          <w:kern w:val="24"/>
          <w:sz w:val="32"/>
          <w:szCs w:val="32"/>
          <w:rtl/>
          <w:lang w:bidi="fa-IR"/>
        </w:rPr>
        <w:t>) (</w:t>
      </w:r>
      <w:proofErr w:type="spellStart"/>
      <w:r w:rsidRPr="00AA7CD1">
        <w:rPr>
          <w:rFonts w:ascii="Times New Roman" w:eastAsia="Times New Roman" w:hAnsi="Times New Roman" w:cs="B Titr"/>
          <w:color w:val="000000"/>
          <w:kern w:val="24"/>
          <w:sz w:val="32"/>
          <w:szCs w:val="32"/>
        </w:rPr>
        <w:t>Phocheck</w:t>
      </w:r>
      <w:proofErr w:type="spellEnd"/>
      <w:r w:rsidRPr="00AA7CD1">
        <w:rPr>
          <w:rFonts w:ascii="Times New Roman" w:eastAsia="Times New Roman" w:hAnsi="Times New Roman" w:cs="B Titr"/>
          <w:color w:val="000000"/>
          <w:kern w:val="24"/>
          <w:sz w:val="32"/>
          <w:szCs w:val="32"/>
          <w:rtl/>
          <w:lang w:bidi="fa-IR"/>
        </w:rPr>
        <w:t>)</w:t>
      </w:r>
    </w:p>
    <w:p w:rsidR="00AA7CD1" w:rsidRPr="00AA7CD1" w:rsidRDefault="00AA7CD1" w:rsidP="00AA7CD1">
      <w:pPr>
        <w:numPr>
          <w:ilvl w:val="0"/>
          <w:numId w:val="2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20"/>
        </w:rPr>
      </w:pPr>
      <w:r w:rsidRPr="00AA7CD1">
        <w:rPr>
          <w:rFonts w:ascii="Times New Roman" w:eastAsia="Times New Roman" w:hAnsi="Times New Roman" w:cs="B Titr" w:hint="cs"/>
          <w:color w:val="000000"/>
          <w:kern w:val="24"/>
          <w:sz w:val="32"/>
          <w:szCs w:val="32"/>
          <w:rtl/>
          <w:lang w:bidi="fa-IR"/>
        </w:rPr>
        <w:t>انواع جاذب</w:t>
      </w:r>
    </w:p>
    <w:p w:rsidR="00AA7CD1" w:rsidRPr="00AA7CD1" w:rsidRDefault="00AA7CD1" w:rsidP="00AA7CD1">
      <w:pPr>
        <w:numPr>
          <w:ilvl w:val="0"/>
          <w:numId w:val="2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20"/>
        </w:rPr>
      </w:pPr>
      <w:r w:rsidRPr="00AA7CD1">
        <w:rPr>
          <w:rFonts w:ascii="Times New Roman" w:eastAsia="Times New Roman" w:hAnsi="Times New Roman" w:cs="B Titr" w:hint="cs"/>
          <w:color w:val="000000"/>
          <w:kern w:val="24"/>
          <w:sz w:val="32"/>
          <w:szCs w:val="32"/>
          <w:rtl/>
          <w:lang w:bidi="fa-IR"/>
        </w:rPr>
        <w:t>پمپ نمونه برداری</w:t>
      </w:r>
      <w:r w:rsidRPr="00AA7CD1">
        <w:rPr>
          <w:rFonts w:ascii="Times New Roman" w:eastAsia="Times New Roman" w:hAnsi="Times New Roman" w:cs="B Titr"/>
          <w:color w:val="000000"/>
          <w:kern w:val="24"/>
          <w:sz w:val="32"/>
          <w:szCs w:val="32"/>
        </w:rPr>
        <w:t xml:space="preserve"> Life one</w:t>
      </w:r>
    </w:p>
    <w:p w:rsidR="00AA7CD1" w:rsidRPr="00AA7CD1" w:rsidRDefault="00AA7CD1" w:rsidP="00AA7CD1">
      <w:pPr>
        <w:numPr>
          <w:ilvl w:val="0"/>
          <w:numId w:val="2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20"/>
        </w:rPr>
      </w:pPr>
      <w:r w:rsidRPr="00AA7CD1">
        <w:rPr>
          <w:rFonts w:ascii="Times New Roman" w:eastAsia="Times New Roman" w:hAnsi="Times New Roman" w:cs="B Titr" w:hint="cs"/>
          <w:color w:val="000000"/>
          <w:kern w:val="24"/>
          <w:sz w:val="32"/>
          <w:szCs w:val="32"/>
          <w:rtl/>
          <w:lang w:bidi="fa-IR"/>
        </w:rPr>
        <w:t>کیت صدا سنج آنالیز دار</w:t>
      </w:r>
    </w:p>
    <w:p w:rsidR="00AA7CD1" w:rsidRPr="00AA7CD1" w:rsidRDefault="00AA7CD1" w:rsidP="00AA7CD1">
      <w:pPr>
        <w:numPr>
          <w:ilvl w:val="0"/>
          <w:numId w:val="2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20"/>
        </w:rPr>
      </w:pPr>
      <w:r w:rsidRPr="00AA7CD1">
        <w:rPr>
          <w:rFonts w:ascii="Times New Roman" w:eastAsia="Times New Roman" w:hAnsi="Times New Roman" w:cs="B Titr" w:hint="cs"/>
          <w:color w:val="000000"/>
          <w:kern w:val="24"/>
          <w:sz w:val="32"/>
          <w:szCs w:val="32"/>
          <w:rtl/>
          <w:lang w:bidi="fa-IR"/>
        </w:rPr>
        <w:t>دستگاه نور سنج</w:t>
      </w:r>
    </w:p>
    <w:p w:rsidR="00AA7CD1" w:rsidRPr="00AA7CD1" w:rsidRDefault="00AA7CD1" w:rsidP="00AA7CD1">
      <w:pPr>
        <w:numPr>
          <w:ilvl w:val="0"/>
          <w:numId w:val="2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32"/>
          <w:szCs w:val="20"/>
        </w:rPr>
      </w:pPr>
      <w:r w:rsidRPr="00AA7CD1">
        <w:rPr>
          <w:rFonts w:ascii="Times New Roman" w:eastAsia="Times New Roman" w:hAnsi="Times New Roman" w:cs="B Titr" w:hint="cs"/>
          <w:color w:val="000000"/>
          <w:kern w:val="24"/>
          <w:sz w:val="32"/>
          <w:szCs w:val="32"/>
          <w:rtl/>
          <w:lang w:bidi="fa-IR"/>
        </w:rPr>
        <w:t>و سایر مواد و وسایل مصرفی</w:t>
      </w:r>
    </w:p>
    <w:p w:rsidR="00AA7CD1" w:rsidRPr="00AA7CD1" w:rsidRDefault="00AA7CD1" w:rsidP="00AA7CD1">
      <w:pPr>
        <w:numPr>
          <w:ilvl w:val="0"/>
          <w:numId w:val="1"/>
        </w:numPr>
        <w:bidi/>
        <w:spacing w:after="0" w:line="480" w:lineRule="auto"/>
        <w:ind w:left="1267"/>
        <w:contextualSpacing/>
        <w:rPr>
          <w:rFonts w:ascii="Times New Roman" w:eastAsia="Times New Roman" w:hAnsi="Times New Roman" w:cs="Times New Roman"/>
          <w:sz w:val="40"/>
          <w:szCs w:val="24"/>
        </w:rPr>
      </w:pPr>
    </w:p>
    <w:p w:rsidR="00AA7CD1" w:rsidRPr="00AA7CD1" w:rsidRDefault="00AA7CD1" w:rsidP="00AA7CD1">
      <w:pPr>
        <w:bidi/>
        <w:spacing w:after="0" w:line="40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7CD1" w:rsidRPr="00AA7CD1" w:rsidRDefault="00AA7CD1" w:rsidP="00AA7CD1">
      <w:pPr>
        <w:bidi/>
        <w:spacing w:after="0" w:line="360" w:lineRule="auto"/>
        <w:ind w:left="1267"/>
        <w:contextualSpacing/>
        <w:rPr>
          <w:rFonts w:ascii="Times New Roman" w:eastAsia="Times New Roman" w:hAnsi="Times New Roman" w:cs="B Titr"/>
          <w:b/>
          <w:bCs/>
          <w:color w:val="000000"/>
          <w:kern w:val="24"/>
          <w:sz w:val="28"/>
          <w:szCs w:val="28"/>
          <w:lang w:bidi="fa-IR"/>
        </w:rPr>
      </w:pPr>
    </w:p>
    <w:p w:rsidR="00AA7CD1" w:rsidRPr="00AA7CD1" w:rsidRDefault="00AA7CD1" w:rsidP="00AA7CD1">
      <w:pPr>
        <w:tabs>
          <w:tab w:val="left" w:pos="720"/>
        </w:tabs>
        <w:bidi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10467" w:rsidRDefault="00210467" w:rsidP="00AA7CD1">
      <w:pPr>
        <w:bidi/>
      </w:pPr>
      <w:bookmarkStart w:id="0" w:name="_GoBack"/>
      <w:bookmarkEnd w:id="0"/>
    </w:p>
    <w:sectPr w:rsidR="00210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157CF"/>
    <w:multiLevelType w:val="hybridMultilevel"/>
    <w:tmpl w:val="B3847D48"/>
    <w:lvl w:ilvl="0" w:tplc="AD229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6D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A2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EA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07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0B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E7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B25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04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ED40112"/>
    <w:multiLevelType w:val="hybridMultilevel"/>
    <w:tmpl w:val="8970203C"/>
    <w:lvl w:ilvl="0" w:tplc="28547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8C6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42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61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A49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9A5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46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BC9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CB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D1"/>
    <w:rsid w:val="00210467"/>
    <w:rsid w:val="00AA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7D2ED-EF77-420F-9B8C-D8F6F1AA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Moenfar</dc:creator>
  <cp:keywords/>
  <dc:description/>
  <cp:lastModifiedBy>Moenfar</cp:lastModifiedBy>
  <cp:revision>1</cp:revision>
  <dcterms:created xsi:type="dcterms:W3CDTF">2024-07-09T16:17:00Z</dcterms:created>
  <dcterms:modified xsi:type="dcterms:W3CDTF">2024-07-09T16:18:00Z</dcterms:modified>
</cp:coreProperties>
</file>